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59B" w:rsidRDefault="00E1159B" w:rsidP="00852278">
      <w:pPr>
        <w:rPr>
          <w:noProof/>
        </w:rPr>
      </w:pPr>
    </w:p>
    <w:p w:rsidR="004457D7" w:rsidRPr="00BC3836" w:rsidRDefault="004457D7" w:rsidP="00BC3836">
      <w:pPr>
        <w:pBdr>
          <w:top w:val="single" w:sz="4" w:space="1" w:color="auto"/>
          <w:left w:val="single" w:sz="4" w:space="4" w:color="auto"/>
          <w:bottom w:val="single" w:sz="4" w:space="1" w:color="auto"/>
          <w:right w:val="single" w:sz="4" w:space="4" w:color="auto"/>
        </w:pBdr>
        <w:jc w:val="center"/>
        <w:rPr>
          <w:rFonts w:ascii="Verdana" w:hAnsi="Verdana"/>
          <w:b/>
          <w:noProof/>
          <w:sz w:val="40"/>
        </w:rPr>
      </w:pPr>
      <w:r w:rsidRPr="00BC3836">
        <w:rPr>
          <w:rFonts w:ascii="Verdana" w:hAnsi="Verdana"/>
          <w:b/>
          <w:noProof/>
          <w:sz w:val="40"/>
        </w:rPr>
        <w:t>Técnico de Informática – Sistemas</w:t>
      </w:r>
    </w:p>
    <w:p w:rsidR="00BC3836" w:rsidRPr="00BC3836" w:rsidRDefault="00BC3836" w:rsidP="004457D7">
      <w:pPr>
        <w:jc w:val="center"/>
        <w:rPr>
          <w:rFonts w:ascii="Verdana" w:hAnsi="Verdana"/>
          <w:b/>
          <w:noProof/>
          <w:sz w:val="36"/>
        </w:rPr>
      </w:pPr>
      <w:r w:rsidRPr="00BC3836">
        <w:rPr>
          <w:rFonts w:ascii="Verdana" w:hAnsi="Verdana"/>
          <w:b/>
          <w:noProof/>
          <w:sz w:val="36"/>
        </w:rPr>
        <w:t>Rede Local - Instal</w:t>
      </w:r>
      <w:r w:rsidR="00375F66">
        <w:rPr>
          <w:rFonts w:ascii="Verdana" w:hAnsi="Verdana"/>
          <w:b/>
          <w:noProof/>
          <w:sz w:val="36"/>
        </w:rPr>
        <w:t>a</w:t>
      </w:r>
      <w:r w:rsidRPr="00BC3836">
        <w:rPr>
          <w:rFonts w:ascii="Verdana" w:hAnsi="Verdana"/>
          <w:b/>
          <w:noProof/>
          <w:sz w:val="36"/>
        </w:rPr>
        <w:t>ção</w:t>
      </w:r>
    </w:p>
    <w:p w:rsidR="00BC3836" w:rsidRPr="00BC3836" w:rsidRDefault="00BC3836" w:rsidP="004457D7">
      <w:pPr>
        <w:jc w:val="center"/>
        <w:rPr>
          <w:b/>
          <w:noProof/>
          <w:sz w:val="20"/>
          <w:szCs w:val="20"/>
        </w:rPr>
      </w:pPr>
    </w:p>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1"/>
        <w:gridCol w:w="3904"/>
        <w:gridCol w:w="3006"/>
      </w:tblGrid>
      <w:tr w:rsidR="00BC3836" w:rsidRPr="00BC3836" w:rsidTr="00BC3836">
        <w:tc>
          <w:tcPr>
            <w:tcW w:w="5637" w:type="dxa"/>
            <w:gridSpan w:val="2"/>
            <w:shd w:val="clear" w:color="auto" w:fill="C2D69B" w:themeFill="accent3" w:themeFillTint="99"/>
            <w:vAlign w:val="center"/>
          </w:tcPr>
          <w:p w:rsidR="00BC3836" w:rsidRPr="00BC3836" w:rsidRDefault="00BC3836" w:rsidP="00BC3836">
            <w:pPr>
              <w:shd w:val="clear" w:color="auto" w:fill="C2D69B" w:themeFill="accent3" w:themeFillTint="99"/>
              <w:spacing w:line="360" w:lineRule="auto"/>
              <w:rPr>
                <w:rFonts w:ascii="Arial" w:hAnsi="Arial" w:cs="Arial"/>
                <w:b/>
                <w:sz w:val="8"/>
                <w:szCs w:val="8"/>
              </w:rPr>
            </w:pPr>
          </w:p>
        </w:tc>
        <w:tc>
          <w:tcPr>
            <w:tcW w:w="3007" w:type="dxa"/>
            <w:shd w:val="clear" w:color="auto" w:fill="C2D69B" w:themeFill="accent3" w:themeFillTint="99"/>
            <w:vAlign w:val="center"/>
          </w:tcPr>
          <w:p w:rsidR="00BC3836" w:rsidRPr="00BC3836" w:rsidRDefault="00BC3836" w:rsidP="00BC3836">
            <w:pPr>
              <w:spacing w:line="360" w:lineRule="auto"/>
              <w:jc w:val="right"/>
              <w:rPr>
                <w:b/>
                <w:noProof/>
                <w:sz w:val="8"/>
                <w:szCs w:val="8"/>
              </w:rPr>
            </w:pPr>
          </w:p>
        </w:tc>
      </w:tr>
      <w:tr w:rsidR="00BC3836" w:rsidTr="00BC3836">
        <w:tc>
          <w:tcPr>
            <w:tcW w:w="5637" w:type="dxa"/>
            <w:gridSpan w:val="2"/>
            <w:shd w:val="clear" w:color="auto" w:fill="C2D69B" w:themeFill="accent3" w:themeFillTint="99"/>
            <w:vAlign w:val="center"/>
          </w:tcPr>
          <w:p w:rsidR="00BC3836" w:rsidRPr="00BC3836" w:rsidRDefault="00BC3836" w:rsidP="00BC3836">
            <w:pPr>
              <w:shd w:val="clear" w:color="auto" w:fill="C2D69B" w:themeFill="accent3" w:themeFillTint="99"/>
              <w:spacing w:line="360" w:lineRule="auto"/>
              <w:rPr>
                <w:rFonts w:ascii="Arial" w:hAnsi="Arial" w:cs="Arial"/>
                <w:b/>
              </w:rPr>
            </w:pPr>
            <w:r>
              <w:rPr>
                <w:rFonts w:ascii="Arial" w:hAnsi="Arial" w:cs="Arial"/>
                <w:b/>
              </w:rPr>
              <w:t>RESOLUÇÃO do EXERCÍCIO nº__</w:t>
            </w:r>
            <w:r w:rsidR="00185E01">
              <w:rPr>
                <w:rFonts w:ascii="Arial" w:hAnsi="Arial" w:cs="Arial"/>
                <w:b/>
              </w:rPr>
              <w:t>3</w:t>
            </w:r>
            <w:r>
              <w:rPr>
                <w:rFonts w:ascii="Arial" w:hAnsi="Arial" w:cs="Arial"/>
                <w:b/>
              </w:rPr>
              <w:t>___</w:t>
            </w:r>
          </w:p>
        </w:tc>
        <w:tc>
          <w:tcPr>
            <w:tcW w:w="3007" w:type="dxa"/>
            <w:shd w:val="clear" w:color="auto" w:fill="C2D69B" w:themeFill="accent3" w:themeFillTint="99"/>
            <w:vAlign w:val="center"/>
          </w:tcPr>
          <w:p w:rsidR="00BC3836" w:rsidRPr="00BC3836" w:rsidRDefault="00BC3836" w:rsidP="00BC3836">
            <w:pPr>
              <w:spacing w:line="360" w:lineRule="auto"/>
              <w:jc w:val="right"/>
              <w:rPr>
                <w:b/>
                <w:noProof/>
              </w:rPr>
            </w:pPr>
            <w:r w:rsidRPr="00BC3836">
              <w:rPr>
                <w:b/>
                <w:noProof/>
                <w:sz w:val="28"/>
              </w:rPr>
              <w:t>Data:_</w:t>
            </w:r>
            <w:r w:rsidR="006E11F4">
              <w:rPr>
                <w:b/>
                <w:noProof/>
                <w:sz w:val="28"/>
              </w:rPr>
              <w:t>25</w:t>
            </w:r>
            <w:r w:rsidRPr="00BC3836">
              <w:rPr>
                <w:b/>
                <w:noProof/>
                <w:sz w:val="28"/>
              </w:rPr>
              <w:t>_</w:t>
            </w:r>
            <w:r>
              <w:rPr>
                <w:b/>
                <w:noProof/>
                <w:sz w:val="28"/>
              </w:rPr>
              <w:t>/_</w:t>
            </w:r>
            <w:r w:rsidR="006E11F4">
              <w:rPr>
                <w:b/>
                <w:noProof/>
                <w:sz w:val="28"/>
              </w:rPr>
              <w:t>02_</w:t>
            </w:r>
            <w:r>
              <w:rPr>
                <w:b/>
                <w:noProof/>
                <w:sz w:val="28"/>
              </w:rPr>
              <w:t>/_</w:t>
            </w:r>
            <w:r w:rsidR="006E11F4">
              <w:rPr>
                <w:b/>
                <w:noProof/>
                <w:sz w:val="28"/>
              </w:rPr>
              <w:t>2010</w:t>
            </w:r>
            <w:r>
              <w:rPr>
                <w:b/>
                <w:noProof/>
                <w:sz w:val="28"/>
              </w:rPr>
              <w:t>_</w:t>
            </w:r>
          </w:p>
        </w:tc>
      </w:tr>
      <w:tr w:rsidR="00BC3836" w:rsidRPr="00BC3836" w:rsidTr="00BC3836">
        <w:tc>
          <w:tcPr>
            <w:tcW w:w="1101" w:type="dxa"/>
            <w:vAlign w:val="center"/>
          </w:tcPr>
          <w:p w:rsidR="00BC3836" w:rsidRPr="00BC3836" w:rsidRDefault="00BC3836" w:rsidP="00BC3836">
            <w:pPr>
              <w:spacing w:line="360" w:lineRule="auto"/>
              <w:jc w:val="right"/>
              <w:rPr>
                <w:b/>
                <w:noProof/>
                <w:sz w:val="8"/>
                <w:szCs w:val="8"/>
              </w:rPr>
            </w:pPr>
          </w:p>
        </w:tc>
        <w:tc>
          <w:tcPr>
            <w:tcW w:w="7543" w:type="dxa"/>
            <w:gridSpan w:val="2"/>
            <w:vAlign w:val="center"/>
          </w:tcPr>
          <w:p w:rsidR="00BC3836" w:rsidRPr="00BC3836" w:rsidRDefault="00BC3836" w:rsidP="00BC3836">
            <w:pPr>
              <w:spacing w:line="360" w:lineRule="auto"/>
              <w:jc w:val="right"/>
              <w:rPr>
                <w:noProof/>
                <w:sz w:val="8"/>
                <w:szCs w:val="8"/>
              </w:rPr>
            </w:pPr>
          </w:p>
        </w:tc>
      </w:tr>
      <w:tr w:rsidR="00BC3836" w:rsidTr="00BC3836">
        <w:tc>
          <w:tcPr>
            <w:tcW w:w="1101" w:type="dxa"/>
            <w:vAlign w:val="center"/>
          </w:tcPr>
          <w:p w:rsidR="00BC3836" w:rsidRPr="00BC3836" w:rsidRDefault="00BC3836" w:rsidP="00BC3836">
            <w:pPr>
              <w:spacing w:line="360" w:lineRule="auto"/>
              <w:jc w:val="right"/>
              <w:rPr>
                <w:b/>
                <w:noProof/>
              </w:rPr>
            </w:pPr>
            <w:r w:rsidRPr="00BC3836">
              <w:rPr>
                <w:b/>
                <w:noProof/>
              </w:rPr>
              <w:t>NOME:</w:t>
            </w:r>
          </w:p>
        </w:tc>
        <w:tc>
          <w:tcPr>
            <w:tcW w:w="7543" w:type="dxa"/>
            <w:gridSpan w:val="2"/>
            <w:tcBorders>
              <w:bottom w:val="single" w:sz="4" w:space="0" w:color="auto"/>
            </w:tcBorders>
            <w:vAlign w:val="center"/>
          </w:tcPr>
          <w:p w:rsidR="00BC3836" w:rsidRDefault="00F65977" w:rsidP="00F65977">
            <w:pPr>
              <w:spacing w:line="360" w:lineRule="auto"/>
              <w:rPr>
                <w:noProof/>
              </w:rPr>
            </w:pPr>
            <w:r>
              <w:rPr>
                <w:noProof/>
              </w:rPr>
              <w:t>Ana Rita Teixeira Lopes</w:t>
            </w:r>
          </w:p>
        </w:tc>
      </w:tr>
      <w:tr w:rsidR="00BC3836" w:rsidTr="00BC3836">
        <w:tc>
          <w:tcPr>
            <w:tcW w:w="5637" w:type="dxa"/>
            <w:gridSpan w:val="2"/>
            <w:vAlign w:val="center"/>
          </w:tcPr>
          <w:p w:rsidR="00BC3836" w:rsidRDefault="00BC3836" w:rsidP="00BC3836">
            <w:pPr>
              <w:spacing w:line="360" w:lineRule="auto"/>
              <w:jc w:val="center"/>
              <w:rPr>
                <w:noProof/>
              </w:rPr>
            </w:pPr>
          </w:p>
        </w:tc>
        <w:tc>
          <w:tcPr>
            <w:tcW w:w="3007" w:type="dxa"/>
            <w:tcBorders>
              <w:top w:val="single" w:sz="4" w:space="0" w:color="auto"/>
            </w:tcBorders>
            <w:vAlign w:val="center"/>
          </w:tcPr>
          <w:p w:rsidR="00BC3836" w:rsidRDefault="00BC3836" w:rsidP="00BC3836">
            <w:pPr>
              <w:spacing w:line="360" w:lineRule="auto"/>
              <w:jc w:val="center"/>
              <w:rPr>
                <w:noProof/>
              </w:rPr>
            </w:pPr>
          </w:p>
        </w:tc>
      </w:tr>
    </w:tbl>
    <w:p w:rsidR="0045107A" w:rsidRPr="00BC3836" w:rsidRDefault="0045107A" w:rsidP="0045107A">
      <w:pPr>
        <w:pBdr>
          <w:bottom w:val="double" w:sz="6" w:space="1" w:color="auto"/>
        </w:pBdr>
        <w:spacing w:line="360" w:lineRule="auto"/>
        <w:jc w:val="both"/>
        <w:rPr>
          <w:rFonts w:ascii="Arial" w:hAnsi="Arial" w:cs="Arial"/>
          <w:b/>
          <w:sz w:val="2"/>
          <w:szCs w:val="2"/>
        </w:rPr>
      </w:pPr>
    </w:p>
    <w:p w:rsidR="00370AA9" w:rsidRPr="00370AA9" w:rsidRDefault="00370AA9" w:rsidP="00370AA9">
      <w:pPr>
        <w:spacing w:line="360" w:lineRule="auto"/>
        <w:ind w:left="720"/>
        <w:jc w:val="both"/>
        <w:rPr>
          <w:rFonts w:ascii="Arial" w:hAnsi="Arial" w:cs="Arial"/>
          <w:sz w:val="20"/>
        </w:rPr>
      </w:pPr>
    </w:p>
    <w:p w:rsidR="00370AA9" w:rsidRPr="000F2374" w:rsidRDefault="00185E01" w:rsidP="0015627C">
      <w:pPr>
        <w:pStyle w:val="PargrafodaLista"/>
        <w:spacing w:line="360" w:lineRule="auto"/>
        <w:jc w:val="center"/>
        <w:rPr>
          <w:rFonts w:ascii="Arial" w:hAnsi="Arial" w:cs="Arial"/>
          <w:b/>
          <w:i/>
        </w:rPr>
      </w:pPr>
      <w:r w:rsidRPr="000F2374">
        <w:rPr>
          <w:rFonts w:ascii="Arial" w:hAnsi="Arial" w:cs="Arial"/>
          <w:b/>
          <w:i/>
        </w:rPr>
        <w:t>Montagem de Cabo Ethernet</w:t>
      </w:r>
    </w:p>
    <w:p w:rsidR="00185E01" w:rsidRDefault="00185E01" w:rsidP="00370AA9">
      <w:pPr>
        <w:pStyle w:val="PargrafodaLista"/>
        <w:spacing w:line="360" w:lineRule="auto"/>
        <w:jc w:val="both"/>
        <w:rPr>
          <w:rFonts w:ascii="Arial" w:hAnsi="Arial" w:cs="Arial"/>
          <w:sz w:val="20"/>
        </w:rPr>
      </w:pPr>
    </w:p>
    <w:p w:rsidR="00185E01" w:rsidRPr="00185E01" w:rsidRDefault="00185E01" w:rsidP="0015627C">
      <w:pPr>
        <w:pStyle w:val="PargrafodaLista"/>
        <w:spacing w:line="360" w:lineRule="auto"/>
        <w:ind w:left="0" w:firstLine="11"/>
        <w:jc w:val="both"/>
        <w:rPr>
          <w:rFonts w:ascii="Arial" w:hAnsi="Arial" w:cs="Arial"/>
        </w:rPr>
      </w:pPr>
      <w:r w:rsidRPr="0015627C">
        <w:rPr>
          <w:rFonts w:ascii="Arial" w:hAnsi="Arial" w:cs="Arial"/>
          <w:bCs/>
        </w:rPr>
        <w:t>Ethernet</w:t>
      </w:r>
      <w:r w:rsidRPr="0015627C">
        <w:rPr>
          <w:rFonts w:ascii="Arial" w:hAnsi="Arial" w:cs="Arial"/>
        </w:rPr>
        <w:t xml:space="preserve"> </w:t>
      </w:r>
      <w:r w:rsidRPr="00185E01">
        <w:rPr>
          <w:rFonts w:ascii="Arial" w:hAnsi="Arial" w:cs="Arial"/>
        </w:rPr>
        <w:t xml:space="preserve">é uma tecnologia de interconexão para redes locais - Local Area Networks (LAN) - baseada no envio de pacotes. Ela define cabeamento e sinais eléctricos para a camada física, e formato de pacotes e protocolos para a camada de </w:t>
      </w:r>
      <w:r w:rsidRPr="0015627C">
        <w:rPr>
          <w:rFonts w:ascii="Arial" w:hAnsi="Arial" w:cs="Arial"/>
          <w:bCs/>
        </w:rPr>
        <w:t>controle de acesso ao meio</w:t>
      </w:r>
      <w:r w:rsidRPr="00185E01">
        <w:rPr>
          <w:rFonts w:ascii="Arial" w:hAnsi="Arial" w:cs="Arial"/>
        </w:rPr>
        <w:t xml:space="preserve"> (Media Access Control - MAC) do modelo OSI. A Ethernet foi padronizada pelo IEEE como 802.3. A partir dos anos 90, ela vem sendo a tecnologia de LAN mais amplamente utilizada e tem tomado grande parte do espaço de outros padrões de rede como </w:t>
      </w:r>
      <w:hyperlink r:id="rId8" w:tooltip="Token Ring" w:history="1">
        <w:r w:rsidRPr="00185E01">
          <w:rPr>
            <w:rStyle w:val="Hiperligao"/>
            <w:rFonts w:ascii="Arial" w:hAnsi="Arial" w:cs="Arial"/>
            <w:color w:val="auto"/>
            <w:u w:val="none"/>
          </w:rPr>
          <w:t>Token Ring</w:t>
        </w:r>
      </w:hyperlink>
      <w:r w:rsidRPr="00185E01">
        <w:rPr>
          <w:rFonts w:ascii="Arial" w:hAnsi="Arial" w:cs="Arial"/>
        </w:rPr>
        <w:t>, FDDI e ARCNET.</w:t>
      </w:r>
    </w:p>
    <w:p w:rsidR="00185E01" w:rsidRDefault="00185E01" w:rsidP="00370AA9">
      <w:pPr>
        <w:pStyle w:val="PargrafodaLista"/>
        <w:spacing w:line="360" w:lineRule="auto"/>
        <w:jc w:val="both"/>
        <w:rPr>
          <w:rFonts w:ascii="Arial" w:hAnsi="Arial" w:cs="Arial"/>
          <w:sz w:val="20"/>
        </w:rPr>
      </w:pPr>
    </w:p>
    <w:p w:rsidR="0015627C" w:rsidRPr="00B33FF6" w:rsidRDefault="0015627C" w:rsidP="00B33FF6">
      <w:pPr>
        <w:pStyle w:val="PargrafodaLista"/>
        <w:spacing w:line="360" w:lineRule="auto"/>
        <w:jc w:val="center"/>
        <w:rPr>
          <w:rFonts w:ascii="Arial" w:hAnsi="Arial" w:cs="Arial"/>
          <w:b/>
          <w:i/>
        </w:rPr>
      </w:pPr>
      <w:r w:rsidRPr="00B33FF6">
        <w:rPr>
          <w:rFonts w:ascii="Arial" w:hAnsi="Arial" w:cs="Arial"/>
          <w:b/>
          <w:i/>
        </w:rPr>
        <w:t>Materiais Necessários:</w:t>
      </w:r>
    </w:p>
    <w:p w:rsidR="0015627C" w:rsidRPr="005962E2" w:rsidRDefault="0015627C" w:rsidP="0015627C">
      <w:pPr>
        <w:numPr>
          <w:ilvl w:val="0"/>
          <w:numId w:val="11"/>
        </w:numPr>
        <w:shd w:val="clear" w:color="auto" w:fill="FFFFFF"/>
        <w:tabs>
          <w:tab w:val="clear" w:pos="720"/>
          <w:tab w:val="num" w:pos="284"/>
        </w:tabs>
        <w:spacing w:before="100" w:beforeAutospacing="1" w:after="45" w:line="360" w:lineRule="auto"/>
        <w:ind w:left="295" w:hanging="357"/>
        <w:rPr>
          <w:rFonts w:ascii="Arial" w:hAnsi="Arial" w:cs="Arial"/>
          <w:bCs/>
        </w:rPr>
      </w:pPr>
      <w:r w:rsidRPr="005962E2">
        <w:rPr>
          <w:rFonts w:ascii="Arial" w:hAnsi="Arial" w:cs="Arial"/>
          <w:bCs/>
        </w:rPr>
        <w:t xml:space="preserve">Alicate de crimpagem - esta é a ferramenta mais importante no processo. Se seu alicate não </w:t>
      </w:r>
      <w:r>
        <w:rPr>
          <w:rFonts w:ascii="Arial" w:hAnsi="Arial" w:cs="Arial"/>
          <w:bCs/>
        </w:rPr>
        <w:t>for bom, as conexões serão más</w:t>
      </w:r>
      <w:r w:rsidRPr="005962E2">
        <w:rPr>
          <w:rFonts w:ascii="Arial" w:hAnsi="Arial" w:cs="Arial"/>
          <w:bCs/>
        </w:rPr>
        <w:t>. Alicates de baixa qualidade não vão conseguir (pelo menos sem muito esforço) fazer uma conexão firme entre os fios. Muitos alicates de alta qualidade também têm um controle para mais precisão.</w:t>
      </w:r>
    </w:p>
    <w:p w:rsidR="000F2374" w:rsidRPr="00B33FF6" w:rsidRDefault="0015627C" w:rsidP="00B33FF6">
      <w:pPr>
        <w:numPr>
          <w:ilvl w:val="0"/>
          <w:numId w:val="11"/>
        </w:numPr>
        <w:shd w:val="clear" w:color="auto" w:fill="FFFFFF"/>
        <w:spacing w:before="100" w:beforeAutospacing="1" w:after="45" w:line="360" w:lineRule="auto"/>
        <w:ind w:left="295" w:hanging="357"/>
        <w:rPr>
          <w:rFonts w:ascii="Arial" w:hAnsi="Arial" w:cs="Arial"/>
          <w:bCs/>
        </w:rPr>
      </w:pPr>
      <w:r w:rsidRPr="005962E2">
        <w:rPr>
          <w:rFonts w:ascii="Arial" w:hAnsi="Arial" w:cs="Arial"/>
          <w:bCs/>
        </w:rPr>
        <w:t xml:space="preserve">Testador (opcional) - Apesar de não ser necessário, ter um bom testador de cabos pode evitar e resolver os problemas de configuração e instalação. </w:t>
      </w:r>
      <w:r w:rsidRPr="0015627C">
        <w:rPr>
          <w:rFonts w:ascii="Arial" w:hAnsi="Arial" w:cs="Arial"/>
          <w:bCs/>
        </w:rPr>
        <w:t>A maioria dos testadores tem</w:t>
      </w:r>
      <w:r w:rsidRPr="005962E2">
        <w:rPr>
          <w:rFonts w:ascii="Arial" w:hAnsi="Arial" w:cs="Arial"/>
          <w:bCs/>
        </w:rPr>
        <w:t xml:space="preserve"> duas caixas que passam sinais uma para a outra, acendendo LEDs do outro lado. Eles também podem mostrar o resultado do teste. Porque testar os </w:t>
      </w:r>
    </w:p>
    <w:p w:rsidR="0015627C" w:rsidRPr="005962E2" w:rsidRDefault="0015627C" w:rsidP="000F2374">
      <w:pPr>
        <w:shd w:val="clear" w:color="auto" w:fill="FFFFFF"/>
        <w:spacing w:before="100" w:beforeAutospacing="1" w:after="45" w:line="360" w:lineRule="auto"/>
        <w:ind w:left="295"/>
        <w:rPr>
          <w:rFonts w:ascii="Arial" w:hAnsi="Arial" w:cs="Arial"/>
          <w:bCs/>
        </w:rPr>
      </w:pPr>
      <w:r w:rsidRPr="005962E2">
        <w:rPr>
          <w:rFonts w:ascii="Arial" w:hAnsi="Arial" w:cs="Arial"/>
          <w:bCs/>
        </w:rPr>
        <w:lastRenderedPageBreak/>
        <w:t>cabos? Cabos ligeiramente danificados podem causar intermitência do sinal, perda de pacotes e corrupção de dados.</w:t>
      </w:r>
    </w:p>
    <w:p w:rsidR="0015627C" w:rsidRPr="005962E2" w:rsidRDefault="0015627C" w:rsidP="0015627C">
      <w:pPr>
        <w:numPr>
          <w:ilvl w:val="0"/>
          <w:numId w:val="11"/>
        </w:numPr>
        <w:shd w:val="clear" w:color="auto" w:fill="FFFFFF"/>
        <w:spacing w:before="100" w:beforeAutospacing="1" w:after="45" w:line="360" w:lineRule="auto"/>
        <w:ind w:left="300"/>
        <w:rPr>
          <w:rFonts w:ascii="Arial" w:hAnsi="Arial" w:cs="Arial"/>
          <w:bCs/>
        </w:rPr>
      </w:pPr>
      <w:r w:rsidRPr="005962E2">
        <w:rPr>
          <w:rFonts w:ascii="Arial" w:hAnsi="Arial" w:cs="Arial"/>
          <w:bCs/>
        </w:rPr>
        <w:t>Conectores RJ-45 (2 para cada cabo)</w:t>
      </w:r>
    </w:p>
    <w:p w:rsidR="0015627C" w:rsidRPr="005962E2" w:rsidRDefault="0015627C" w:rsidP="0015627C">
      <w:pPr>
        <w:numPr>
          <w:ilvl w:val="0"/>
          <w:numId w:val="11"/>
        </w:numPr>
        <w:shd w:val="clear" w:color="auto" w:fill="FFFFFF"/>
        <w:spacing w:before="100" w:beforeAutospacing="1" w:after="45" w:line="360" w:lineRule="auto"/>
        <w:ind w:left="300"/>
        <w:rPr>
          <w:rFonts w:ascii="Arial" w:hAnsi="Arial" w:cs="Arial"/>
          <w:bCs/>
        </w:rPr>
      </w:pPr>
      <w:r w:rsidRPr="005962E2">
        <w:rPr>
          <w:rFonts w:ascii="Arial" w:hAnsi="Arial" w:cs="Arial"/>
          <w:bCs/>
        </w:rPr>
        <w:t xml:space="preserve">Cabo de rede - ele pode ser encontrado em lojas de computadores, material </w:t>
      </w:r>
      <w:r w:rsidRPr="0015627C">
        <w:rPr>
          <w:rFonts w:ascii="Arial" w:hAnsi="Arial" w:cs="Arial"/>
          <w:bCs/>
        </w:rPr>
        <w:t>eléctrico</w:t>
      </w:r>
      <w:r w:rsidRPr="005962E2">
        <w:rPr>
          <w:rFonts w:ascii="Arial" w:hAnsi="Arial" w:cs="Arial"/>
          <w:bCs/>
        </w:rPr>
        <w:t>, e home centers. Você pode conseguir um cabo categoria 5, 5</w:t>
      </w:r>
      <w:r>
        <w:rPr>
          <w:rFonts w:ascii="Arial" w:hAnsi="Arial" w:cs="Arial"/>
          <w:bCs/>
        </w:rPr>
        <w:t xml:space="preserve"> </w:t>
      </w:r>
      <w:r w:rsidRPr="005962E2">
        <w:rPr>
          <w:rFonts w:ascii="Arial" w:hAnsi="Arial" w:cs="Arial"/>
          <w:bCs/>
        </w:rPr>
        <w:t>e ou 6, dependendo do que precisa. Para comprimentos menores que 15m use um cabo trançado, para mais de 15m use um cabo sólido.</w:t>
      </w:r>
    </w:p>
    <w:p w:rsidR="0015627C" w:rsidRPr="005962E2" w:rsidRDefault="0015627C" w:rsidP="0015627C">
      <w:pPr>
        <w:numPr>
          <w:ilvl w:val="0"/>
          <w:numId w:val="11"/>
        </w:numPr>
        <w:shd w:val="clear" w:color="auto" w:fill="FFFFFF"/>
        <w:spacing w:before="100" w:beforeAutospacing="1" w:after="45" w:line="360" w:lineRule="auto"/>
        <w:ind w:left="300"/>
        <w:rPr>
          <w:rFonts w:ascii="Arial" w:hAnsi="Arial" w:cs="Arial"/>
          <w:bCs/>
        </w:rPr>
      </w:pPr>
      <w:r w:rsidRPr="005962E2">
        <w:rPr>
          <w:rFonts w:ascii="Arial" w:hAnsi="Arial" w:cs="Arial"/>
          <w:bCs/>
        </w:rPr>
        <w:t>Jaquetas (opcionais, mas desejáveis). Protege o cabo a longo prazo e melhora a aparência do serviço.</w:t>
      </w:r>
    </w:p>
    <w:p w:rsidR="0015627C" w:rsidRDefault="0015627C" w:rsidP="0015627C">
      <w:pPr>
        <w:numPr>
          <w:ilvl w:val="0"/>
          <w:numId w:val="11"/>
        </w:numPr>
        <w:shd w:val="clear" w:color="auto" w:fill="FFFFFF"/>
        <w:spacing w:before="100" w:beforeAutospacing="1" w:after="200" w:line="360" w:lineRule="auto"/>
        <w:ind w:left="300"/>
        <w:rPr>
          <w:rFonts w:ascii="Arial" w:hAnsi="Arial" w:cs="Arial"/>
          <w:bCs/>
        </w:rPr>
      </w:pPr>
      <w:r w:rsidRPr="005962E2">
        <w:rPr>
          <w:rFonts w:ascii="Arial" w:hAnsi="Arial" w:cs="Arial"/>
          <w:bCs/>
        </w:rPr>
        <w:t>Cortador de cabos</w:t>
      </w:r>
    </w:p>
    <w:p w:rsidR="000F2374" w:rsidRDefault="000F2374" w:rsidP="000F2374">
      <w:pPr>
        <w:shd w:val="clear" w:color="auto" w:fill="FFFFFF"/>
        <w:spacing w:before="100" w:beforeAutospacing="1" w:after="200" w:line="360" w:lineRule="auto"/>
        <w:ind w:left="300"/>
        <w:rPr>
          <w:rFonts w:ascii="Arial" w:hAnsi="Arial" w:cs="Arial"/>
          <w:bCs/>
        </w:rPr>
      </w:pPr>
    </w:p>
    <w:p w:rsidR="000F2374" w:rsidRDefault="000F2374" w:rsidP="000F2374">
      <w:pPr>
        <w:shd w:val="clear" w:color="auto" w:fill="FFFFFF"/>
        <w:spacing w:before="100" w:beforeAutospacing="1" w:after="200" w:line="360" w:lineRule="auto"/>
        <w:jc w:val="center"/>
        <w:rPr>
          <w:rFonts w:ascii="Arial" w:hAnsi="Arial" w:cs="Arial"/>
          <w:bCs/>
        </w:rPr>
      </w:pPr>
      <w:r>
        <w:rPr>
          <w:rFonts w:ascii="Arial" w:hAnsi="Arial" w:cs="Arial"/>
          <w:bCs/>
          <w:noProof/>
        </w:rPr>
        <w:drawing>
          <wp:inline distT="0" distB="0" distL="0" distR="0">
            <wp:extent cx="1645830" cy="1838325"/>
            <wp:effectExtent l="19050" t="0" r="0" b="0"/>
            <wp:docPr id="10" name="Imagem 9" descr="rj45_unbooted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j45_unbooted_large.jpg"/>
                    <pic:cNvPicPr/>
                  </pic:nvPicPr>
                  <pic:blipFill>
                    <a:blip r:embed="rId9" cstate="print"/>
                    <a:stretch>
                      <a:fillRect/>
                    </a:stretch>
                  </pic:blipFill>
                  <pic:spPr>
                    <a:xfrm>
                      <a:off x="0" y="0"/>
                      <a:ext cx="1649197" cy="1842086"/>
                    </a:xfrm>
                    <a:prstGeom prst="rect">
                      <a:avLst/>
                    </a:prstGeom>
                  </pic:spPr>
                </pic:pic>
              </a:graphicData>
            </a:graphic>
          </wp:inline>
        </w:drawing>
      </w:r>
      <w:r>
        <w:rPr>
          <w:rFonts w:ascii="Arial" w:hAnsi="Arial" w:cs="Arial"/>
          <w:bCs/>
        </w:rPr>
        <w:t xml:space="preserve">                 </w:t>
      </w:r>
      <w:r>
        <w:rPr>
          <w:rFonts w:ascii="Arial" w:hAnsi="Arial" w:cs="Arial"/>
          <w:bCs/>
          <w:noProof/>
        </w:rPr>
        <w:drawing>
          <wp:inline distT="0" distB="0" distL="0" distR="0">
            <wp:extent cx="2009775" cy="1509470"/>
            <wp:effectExtent l="19050" t="0" r="9525" b="0"/>
            <wp:docPr id="7" name="Imagem 6" descr="svnbnl1_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nbnl1_thumbnail.jpg"/>
                    <pic:cNvPicPr/>
                  </pic:nvPicPr>
                  <pic:blipFill>
                    <a:blip r:embed="rId10"/>
                    <a:stretch>
                      <a:fillRect/>
                    </a:stretch>
                  </pic:blipFill>
                  <pic:spPr>
                    <a:xfrm>
                      <a:off x="0" y="0"/>
                      <a:ext cx="2015396" cy="1513691"/>
                    </a:xfrm>
                    <a:prstGeom prst="rect">
                      <a:avLst/>
                    </a:prstGeom>
                  </pic:spPr>
                </pic:pic>
              </a:graphicData>
            </a:graphic>
          </wp:inline>
        </w:drawing>
      </w:r>
    </w:p>
    <w:p w:rsidR="000F2374" w:rsidRPr="000F2374" w:rsidRDefault="000F2374" w:rsidP="000F2374">
      <w:pPr>
        <w:shd w:val="clear" w:color="auto" w:fill="FFFFFF"/>
        <w:spacing w:before="100" w:beforeAutospacing="1" w:after="200" w:line="360" w:lineRule="auto"/>
        <w:rPr>
          <w:rFonts w:ascii="Arial" w:hAnsi="Arial" w:cs="Arial"/>
          <w:bCs/>
        </w:rPr>
      </w:pPr>
    </w:p>
    <w:p w:rsidR="00ED646F" w:rsidRDefault="0015627C" w:rsidP="00ED646F">
      <w:pPr>
        <w:shd w:val="clear" w:color="auto" w:fill="FFFFFF"/>
        <w:spacing w:before="100" w:beforeAutospacing="1" w:after="200" w:line="360" w:lineRule="auto"/>
        <w:jc w:val="center"/>
        <w:rPr>
          <w:rFonts w:ascii="Arial" w:hAnsi="Arial" w:cs="Arial"/>
          <w:bCs/>
        </w:rPr>
      </w:pPr>
      <w:r>
        <w:rPr>
          <w:rFonts w:ascii="Arial" w:hAnsi="Arial" w:cs="Arial"/>
          <w:bCs/>
          <w:noProof/>
        </w:rPr>
        <w:drawing>
          <wp:inline distT="0" distB="0" distL="0" distR="0">
            <wp:extent cx="2400300" cy="1800148"/>
            <wp:effectExtent l="19050" t="0" r="0" b="0"/>
            <wp:docPr id="1" name="Imagem 0" descr="CIMG07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747.JPG"/>
                    <pic:cNvPicPr/>
                  </pic:nvPicPr>
                  <pic:blipFill>
                    <a:blip r:embed="rId11"/>
                    <a:stretch>
                      <a:fillRect/>
                    </a:stretch>
                  </pic:blipFill>
                  <pic:spPr>
                    <a:xfrm>
                      <a:off x="0" y="0"/>
                      <a:ext cx="2403784" cy="1802761"/>
                    </a:xfrm>
                    <a:prstGeom prst="rect">
                      <a:avLst/>
                    </a:prstGeom>
                  </pic:spPr>
                </pic:pic>
              </a:graphicData>
            </a:graphic>
          </wp:inline>
        </w:drawing>
      </w:r>
    </w:p>
    <w:p w:rsidR="00B33FF6" w:rsidRDefault="00B33FF6" w:rsidP="00ED646F">
      <w:pPr>
        <w:shd w:val="clear" w:color="auto" w:fill="FFFFFF"/>
        <w:spacing w:before="100" w:beforeAutospacing="1" w:after="200" w:line="360" w:lineRule="auto"/>
        <w:jc w:val="center"/>
        <w:rPr>
          <w:rFonts w:ascii="Arial" w:hAnsi="Arial" w:cs="Arial"/>
          <w:bCs/>
        </w:rPr>
      </w:pPr>
    </w:p>
    <w:p w:rsidR="00B33FF6" w:rsidRDefault="00B33FF6" w:rsidP="00ED646F">
      <w:pPr>
        <w:shd w:val="clear" w:color="auto" w:fill="FFFFFF"/>
        <w:spacing w:before="100" w:beforeAutospacing="1" w:after="200" w:line="360" w:lineRule="auto"/>
        <w:jc w:val="center"/>
        <w:rPr>
          <w:rFonts w:ascii="Arial" w:hAnsi="Arial" w:cs="Arial"/>
          <w:bCs/>
        </w:rPr>
      </w:pPr>
    </w:p>
    <w:p w:rsidR="00ED646F" w:rsidRDefault="0015627C" w:rsidP="00EF783B">
      <w:pPr>
        <w:shd w:val="clear" w:color="auto" w:fill="FFFFFF"/>
        <w:spacing w:before="100" w:beforeAutospacing="1" w:after="200" w:line="360" w:lineRule="auto"/>
        <w:jc w:val="center"/>
        <w:rPr>
          <w:rFonts w:ascii="Arial" w:hAnsi="Arial" w:cs="Arial"/>
          <w:bCs/>
        </w:rPr>
      </w:pPr>
      <w:r>
        <w:rPr>
          <w:rFonts w:ascii="Arial" w:hAnsi="Arial" w:cs="Arial"/>
          <w:bCs/>
          <w:noProof/>
        </w:rPr>
        <w:drawing>
          <wp:inline distT="0" distB="0" distL="0" distR="0">
            <wp:extent cx="3849010" cy="2886635"/>
            <wp:effectExtent l="19050" t="0" r="0" b="0"/>
            <wp:docPr id="4" name="Imagem 3" descr="CIMG07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748.JPG"/>
                    <pic:cNvPicPr/>
                  </pic:nvPicPr>
                  <pic:blipFill>
                    <a:blip r:embed="rId12"/>
                    <a:stretch>
                      <a:fillRect/>
                    </a:stretch>
                  </pic:blipFill>
                  <pic:spPr>
                    <a:xfrm>
                      <a:off x="0" y="0"/>
                      <a:ext cx="3888989" cy="2916618"/>
                    </a:xfrm>
                    <a:prstGeom prst="rect">
                      <a:avLst/>
                    </a:prstGeom>
                  </pic:spPr>
                </pic:pic>
              </a:graphicData>
            </a:graphic>
          </wp:inline>
        </w:drawing>
      </w:r>
    </w:p>
    <w:p w:rsidR="00ED646F" w:rsidRDefault="00ED646F" w:rsidP="0015627C">
      <w:pPr>
        <w:shd w:val="clear" w:color="auto" w:fill="FFFFFF"/>
        <w:spacing w:before="100" w:beforeAutospacing="1" w:after="200" w:line="360" w:lineRule="auto"/>
        <w:rPr>
          <w:rFonts w:ascii="Arial" w:hAnsi="Arial" w:cs="Arial"/>
          <w:bCs/>
        </w:rPr>
      </w:pPr>
    </w:p>
    <w:p w:rsidR="00EF783B" w:rsidRDefault="00EF783B" w:rsidP="0015627C">
      <w:pPr>
        <w:shd w:val="clear" w:color="auto" w:fill="FFFFFF"/>
        <w:spacing w:before="100" w:beforeAutospacing="1" w:after="200" w:line="360" w:lineRule="auto"/>
        <w:rPr>
          <w:rFonts w:ascii="Arial" w:hAnsi="Arial" w:cs="Arial"/>
          <w:bCs/>
        </w:rPr>
      </w:pPr>
    </w:p>
    <w:p w:rsidR="0015627C" w:rsidRDefault="0015627C" w:rsidP="000F2374">
      <w:pPr>
        <w:shd w:val="clear" w:color="auto" w:fill="FFFFFF"/>
        <w:spacing w:before="100" w:beforeAutospacing="1" w:after="200" w:line="360" w:lineRule="auto"/>
        <w:jc w:val="center"/>
        <w:rPr>
          <w:rFonts w:ascii="Arial" w:hAnsi="Arial" w:cs="Arial"/>
          <w:bCs/>
        </w:rPr>
      </w:pPr>
      <w:r>
        <w:rPr>
          <w:rFonts w:ascii="Arial" w:hAnsi="Arial" w:cs="Arial"/>
          <w:bCs/>
          <w:noProof/>
        </w:rPr>
        <w:drawing>
          <wp:inline distT="0" distB="0" distL="0" distR="0">
            <wp:extent cx="3937168" cy="2952750"/>
            <wp:effectExtent l="19050" t="0" r="6182" b="0"/>
            <wp:docPr id="6" name="Imagem 4" descr="CIMG0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782.JPG"/>
                    <pic:cNvPicPr/>
                  </pic:nvPicPr>
                  <pic:blipFill>
                    <a:blip r:embed="rId13"/>
                    <a:stretch>
                      <a:fillRect/>
                    </a:stretch>
                  </pic:blipFill>
                  <pic:spPr>
                    <a:xfrm>
                      <a:off x="0" y="0"/>
                      <a:ext cx="3945283" cy="2958836"/>
                    </a:xfrm>
                    <a:prstGeom prst="rect">
                      <a:avLst/>
                    </a:prstGeom>
                  </pic:spPr>
                </pic:pic>
              </a:graphicData>
            </a:graphic>
          </wp:inline>
        </w:drawing>
      </w:r>
    </w:p>
    <w:p w:rsidR="0015627C" w:rsidRPr="005962E2" w:rsidRDefault="0015627C" w:rsidP="0015627C">
      <w:pPr>
        <w:shd w:val="clear" w:color="auto" w:fill="FFFFFF"/>
        <w:spacing w:before="100" w:beforeAutospacing="1" w:after="200" w:line="360" w:lineRule="auto"/>
        <w:rPr>
          <w:rFonts w:ascii="Arial" w:hAnsi="Arial" w:cs="Arial"/>
          <w:bCs/>
        </w:rPr>
      </w:pPr>
    </w:p>
    <w:p w:rsidR="0015627C" w:rsidRPr="00185E01" w:rsidRDefault="0015627C" w:rsidP="0015627C">
      <w:pPr>
        <w:pStyle w:val="PargrafodaLista"/>
        <w:spacing w:line="360" w:lineRule="auto"/>
        <w:jc w:val="both"/>
        <w:rPr>
          <w:rFonts w:ascii="Arial" w:hAnsi="Arial" w:cs="Arial"/>
        </w:rPr>
      </w:pPr>
    </w:p>
    <w:sectPr w:rsidR="0015627C" w:rsidRPr="00185E01" w:rsidSect="0015627C">
      <w:headerReference w:type="default" r:id="rId14"/>
      <w:footerReference w:type="default" r:id="rId15"/>
      <w:pgSz w:w="11906" w:h="16838" w:code="9"/>
      <w:pgMar w:top="1701" w:right="1701" w:bottom="1418" w:left="2410" w:header="45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0D0" w:rsidRDefault="00AC40D0" w:rsidP="00901A8F">
      <w:r>
        <w:separator/>
      </w:r>
    </w:p>
  </w:endnote>
  <w:endnote w:type="continuationSeparator" w:id="1">
    <w:p w:rsidR="00AC40D0" w:rsidRDefault="00AC40D0" w:rsidP="00901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Eras Bold ITC">
    <w:altName w:val="Lucida Sans Unicode"/>
    <w:panose1 w:val="020B0907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Cs w:val="18"/>
      </w:rPr>
      <w:id w:val="10040128"/>
      <w:docPartObj>
        <w:docPartGallery w:val="Page Numbers (Bottom of Page)"/>
        <w:docPartUnique/>
      </w:docPartObj>
    </w:sdtPr>
    <w:sdtContent>
      <w:p w:rsidR="00901A8F" w:rsidRPr="00FD1A60" w:rsidRDefault="0014374E" w:rsidP="00FD1A60">
        <w:pPr>
          <w:pStyle w:val="Rodap"/>
          <w:rPr>
            <w:szCs w:val="18"/>
          </w:rPr>
        </w:pPr>
        <w:r w:rsidRPr="0014374E">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56" type="#_x0000_t176" style="position:absolute;margin-left:14.5pt;margin-top:13.15pt;width:29.15pt;height:20.55pt;rotation:360;z-index:251664384;mso-position-horizontal-relative:right-margin-area;mso-position-vertical-relative:bottom-margin-area" adj="3731,-14926" filled="f" fillcolor="#4f81bd [3204]" stroked="f" strokecolor="#737373 [1789]">
              <v:fill color2="#a7bfde [1620]" type="pattern"/>
              <v:textbox>
                <w:txbxContent>
                  <w:p w:rsidR="00FD1A60" w:rsidRPr="00FD1A60" w:rsidRDefault="0014374E">
                    <w:pPr>
                      <w:pStyle w:val="Rodap"/>
                      <w:pBdr>
                        <w:top w:val="single" w:sz="12" w:space="1" w:color="9BBB59" w:themeColor="accent3"/>
                        <w:bottom w:val="single" w:sz="48" w:space="1" w:color="9BBB59" w:themeColor="accent3"/>
                      </w:pBdr>
                      <w:jc w:val="center"/>
                      <w:rPr>
                        <w:rFonts w:asciiTheme="minorHAnsi" w:hAnsiTheme="minorHAnsi"/>
                        <w:sz w:val="16"/>
                        <w:szCs w:val="16"/>
                      </w:rPr>
                    </w:pPr>
                    <w:r w:rsidRPr="00FD1A60">
                      <w:rPr>
                        <w:rFonts w:asciiTheme="minorHAnsi" w:hAnsiTheme="minorHAnsi"/>
                        <w:sz w:val="16"/>
                        <w:szCs w:val="16"/>
                      </w:rPr>
                      <w:fldChar w:fldCharType="begin"/>
                    </w:r>
                    <w:r w:rsidR="00FD1A60" w:rsidRPr="00FD1A60">
                      <w:rPr>
                        <w:rFonts w:asciiTheme="minorHAnsi" w:hAnsiTheme="minorHAnsi"/>
                        <w:sz w:val="16"/>
                        <w:szCs w:val="16"/>
                      </w:rPr>
                      <w:instrText xml:space="preserve"> PAGE    \* MERGEFORMAT </w:instrText>
                    </w:r>
                    <w:r w:rsidRPr="00FD1A60">
                      <w:rPr>
                        <w:rFonts w:asciiTheme="minorHAnsi" w:hAnsiTheme="minorHAnsi"/>
                        <w:sz w:val="16"/>
                        <w:szCs w:val="16"/>
                      </w:rPr>
                      <w:fldChar w:fldCharType="separate"/>
                    </w:r>
                    <w:r w:rsidR="00CB4EC8">
                      <w:rPr>
                        <w:rFonts w:asciiTheme="minorHAnsi" w:hAnsiTheme="minorHAnsi"/>
                        <w:noProof/>
                        <w:sz w:val="16"/>
                        <w:szCs w:val="16"/>
                      </w:rPr>
                      <w:t>3</w:t>
                    </w:r>
                    <w:r w:rsidRPr="00FD1A60">
                      <w:rPr>
                        <w:rFonts w:asciiTheme="minorHAnsi" w:hAnsiTheme="minorHAnsi"/>
                        <w:sz w:val="16"/>
                        <w:szCs w:val="16"/>
                      </w:rPr>
                      <w:fldChar w:fldCharType="end"/>
                    </w:r>
                  </w:p>
                </w:txbxContent>
              </v:textbox>
              <w10:wrap anchorx="page" anchory="page"/>
            </v:shape>
          </w:pict>
        </w:r>
        <w:r w:rsidR="00FD1A60">
          <w:rPr>
            <w:rFonts w:asciiTheme="minorHAnsi" w:hAnsiTheme="minorHAnsi"/>
            <w:noProof/>
            <w:sz w:val="28"/>
            <w:szCs w:val="28"/>
          </w:rPr>
          <w:drawing>
            <wp:anchor distT="0" distB="0" distL="114300" distR="114300" simplePos="0" relativeHeight="251666432" behindDoc="0" locked="0" layoutInCell="1" allowOverlap="1">
              <wp:simplePos x="0" y="0"/>
              <wp:positionH relativeFrom="column">
                <wp:posOffset>2005965</wp:posOffset>
              </wp:positionH>
              <wp:positionV relativeFrom="paragraph">
                <wp:posOffset>-132080</wp:posOffset>
              </wp:positionV>
              <wp:extent cx="819150" cy="323850"/>
              <wp:effectExtent l="19050" t="0" r="0" b="0"/>
              <wp:wrapNone/>
              <wp:docPr id="3" name="Imagem 5" descr="Novas Opo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as Oport.gif"/>
                      <pic:cNvPicPr/>
                    </pic:nvPicPr>
                    <pic:blipFill>
                      <a:blip r:embed="rId1"/>
                      <a:stretch>
                        <a:fillRect/>
                      </a:stretch>
                    </pic:blipFill>
                    <pic:spPr>
                      <a:xfrm>
                        <a:off x="0" y="0"/>
                        <a:ext cx="819150" cy="323850"/>
                      </a:xfrm>
                      <a:prstGeom prst="rect">
                        <a:avLst/>
                      </a:prstGeom>
                    </pic:spPr>
                  </pic:pic>
                </a:graphicData>
              </a:graphic>
            </wp:anchor>
          </w:drawing>
        </w:r>
        <w:r w:rsidR="00FD1A60">
          <w:rPr>
            <w:rFonts w:asciiTheme="minorHAnsi" w:hAnsiTheme="minorHAnsi"/>
            <w:noProof/>
            <w:sz w:val="28"/>
            <w:szCs w:val="28"/>
          </w:rPr>
          <w:drawing>
            <wp:anchor distT="0" distB="0" distL="114300" distR="114300" simplePos="0" relativeHeight="251667456" behindDoc="0" locked="0" layoutInCell="1" allowOverlap="1">
              <wp:simplePos x="0" y="0"/>
              <wp:positionH relativeFrom="column">
                <wp:posOffset>2967990</wp:posOffset>
              </wp:positionH>
              <wp:positionV relativeFrom="paragraph">
                <wp:posOffset>-227330</wp:posOffset>
              </wp:positionV>
              <wp:extent cx="2190750" cy="476250"/>
              <wp:effectExtent l="19050" t="0" r="0" b="0"/>
              <wp:wrapNone/>
              <wp:docPr id="8" name="Imagem 6" descr="POPH-QR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H-QREN-CE.jpg"/>
                      <pic:cNvPicPr/>
                    </pic:nvPicPr>
                    <pic:blipFill>
                      <a:blip r:embed="rId2"/>
                      <a:stretch>
                        <a:fillRect/>
                      </a:stretch>
                    </pic:blipFill>
                    <pic:spPr>
                      <a:xfrm>
                        <a:off x="0" y="0"/>
                        <a:ext cx="2190750" cy="476250"/>
                      </a:xfrm>
                      <a:prstGeom prst="rect">
                        <a:avLst/>
                      </a:prstGeom>
                    </pic:spPr>
                  </pic:pic>
                </a:graphicData>
              </a:graphic>
            </wp:anchor>
          </w:drawing>
        </w:r>
        <w:r w:rsidR="00FD1A60">
          <w:rPr>
            <w:rFonts w:asciiTheme="minorHAnsi" w:hAnsiTheme="minorHAnsi"/>
            <w:noProof/>
            <w:sz w:val="28"/>
            <w:szCs w:val="28"/>
          </w:rPr>
          <w:drawing>
            <wp:anchor distT="0" distB="0" distL="114300" distR="114300" simplePos="0" relativeHeight="251668480" behindDoc="0" locked="0" layoutInCell="1" allowOverlap="1">
              <wp:simplePos x="0" y="0"/>
              <wp:positionH relativeFrom="column">
                <wp:posOffset>-480060</wp:posOffset>
              </wp:positionH>
              <wp:positionV relativeFrom="paragraph">
                <wp:posOffset>-189230</wp:posOffset>
              </wp:positionV>
              <wp:extent cx="552450" cy="400050"/>
              <wp:effectExtent l="19050" t="0" r="0" b="0"/>
              <wp:wrapNone/>
              <wp:docPr id="9" name="Imagem 4" descr="DGE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GERT.jpg"/>
                      <pic:cNvPicPr/>
                    </pic:nvPicPr>
                    <pic:blipFill>
                      <a:blip r:embed="rId3"/>
                      <a:stretch>
                        <a:fillRect/>
                      </a:stretch>
                    </pic:blipFill>
                    <pic:spPr>
                      <a:xfrm>
                        <a:off x="0" y="0"/>
                        <a:ext cx="552450" cy="400050"/>
                      </a:xfrm>
                      <a:prstGeom prst="rect">
                        <a:avLst/>
                      </a:prstGeom>
                    </pic:spPr>
                  </pic:pic>
                </a:graphicData>
              </a:graphic>
            </wp:anchor>
          </w:drawing>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0D0" w:rsidRDefault="00AC40D0" w:rsidP="00901A8F">
      <w:r>
        <w:separator/>
      </w:r>
    </w:p>
  </w:footnote>
  <w:footnote w:type="continuationSeparator" w:id="1">
    <w:p w:rsidR="00AC40D0" w:rsidRDefault="00AC40D0" w:rsidP="00901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A60" w:rsidRPr="00FD1A60" w:rsidRDefault="00FD1A60" w:rsidP="00FD1A60">
    <w:pPr>
      <w:pStyle w:val="Cabealho"/>
      <w:jc w:val="right"/>
      <w:rPr>
        <w:rFonts w:asciiTheme="minorHAnsi" w:hAnsiTheme="minorHAnsi"/>
        <w:sz w:val="16"/>
      </w:rPr>
    </w:pPr>
    <w:r w:rsidRPr="00FD1A60">
      <w:rPr>
        <w:noProof/>
      </w:rPr>
      <w:drawing>
        <wp:anchor distT="0" distB="0" distL="114300" distR="114300" simplePos="0" relativeHeight="251662336" behindDoc="0" locked="0" layoutInCell="1" allowOverlap="1">
          <wp:simplePos x="0" y="0"/>
          <wp:positionH relativeFrom="column">
            <wp:posOffset>24765</wp:posOffset>
          </wp:positionH>
          <wp:positionV relativeFrom="paragraph">
            <wp:posOffset>111760</wp:posOffset>
          </wp:positionV>
          <wp:extent cx="1116330" cy="542925"/>
          <wp:effectExtent l="19050" t="0" r="7620" b="0"/>
          <wp:wrapSquare wrapText="bothSides"/>
          <wp:docPr id="2" name="Imagem 0" descr="ME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GA.JPG"/>
                  <pic:cNvPicPr/>
                </pic:nvPicPr>
                <pic:blipFill>
                  <a:blip r:embed="rId1"/>
                  <a:stretch>
                    <a:fillRect/>
                  </a:stretch>
                </pic:blipFill>
                <pic:spPr>
                  <a:xfrm>
                    <a:off x="0" y="0"/>
                    <a:ext cx="1116330" cy="542925"/>
                  </a:xfrm>
                  <a:prstGeom prst="rect">
                    <a:avLst/>
                  </a:prstGeom>
                </pic:spPr>
              </pic:pic>
            </a:graphicData>
          </a:graphic>
        </wp:anchor>
      </w:drawing>
    </w:r>
  </w:p>
  <w:p w:rsidR="00FD1A60" w:rsidRPr="00FD1A60" w:rsidRDefault="00891FF7" w:rsidP="00FD1A60">
    <w:pPr>
      <w:tabs>
        <w:tab w:val="center" w:pos="4252"/>
        <w:tab w:val="right" w:pos="8504"/>
      </w:tabs>
      <w:jc w:val="right"/>
      <w:rPr>
        <w:rFonts w:asciiTheme="minorHAnsi" w:hAnsiTheme="minorHAnsi"/>
        <w:b/>
        <w:sz w:val="20"/>
      </w:rPr>
    </w:pPr>
    <w:r>
      <w:rPr>
        <w:rFonts w:asciiTheme="minorHAnsi" w:hAnsiTheme="minorHAnsi"/>
        <w:b/>
        <w:sz w:val="20"/>
      </w:rPr>
      <w:t>TÉCNICO/A</w:t>
    </w:r>
    <w:r w:rsidR="00FD1A60" w:rsidRPr="00FD1A60">
      <w:rPr>
        <w:rFonts w:asciiTheme="minorHAnsi" w:hAnsiTheme="minorHAnsi"/>
        <w:b/>
        <w:sz w:val="20"/>
      </w:rPr>
      <w:t xml:space="preserve"> DE </w:t>
    </w:r>
    <w:r>
      <w:rPr>
        <w:rFonts w:asciiTheme="minorHAnsi" w:hAnsiTheme="minorHAnsi"/>
        <w:b/>
        <w:sz w:val="20"/>
      </w:rPr>
      <w:t>INFORMÁTICA -</w:t>
    </w:r>
    <w:r w:rsidRPr="00891FF7">
      <w:rPr>
        <w:rFonts w:asciiTheme="minorHAnsi" w:hAnsiTheme="minorHAnsi"/>
        <w:b/>
        <w:sz w:val="20"/>
      </w:rPr>
      <w:t xml:space="preserve"> </w:t>
    </w:r>
    <w:r w:rsidRPr="00FD1A60">
      <w:rPr>
        <w:rFonts w:asciiTheme="minorHAnsi" w:hAnsiTheme="minorHAnsi"/>
        <w:b/>
        <w:sz w:val="20"/>
      </w:rPr>
      <w:t>SISTEMAS</w:t>
    </w:r>
  </w:p>
  <w:p w:rsidR="00901A8F" w:rsidRDefault="00901A8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3901"/>
    <w:multiLevelType w:val="hybridMultilevel"/>
    <w:tmpl w:val="A74CBBA0"/>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E796252"/>
    <w:multiLevelType w:val="multilevel"/>
    <w:tmpl w:val="6922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A65D85"/>
    <w:multiLevelType w:val="hybridMultilevel"/>
    <w:tmpl w:val="17E64C10"/>
    <w:lvl w:ilvl="0" w:tplc="08160011">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28D36E77"/>
    <w:multiLevelType w:val="hybridMultilevel"/>
    <w:tmpl w:val="3BA819BC"/>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48B33696"/>
    <w:multiLevelType w:val="hybridMultilevel"/>
    <w:tmpl w:val="C0448698"/>
    <w:lvl w:ilvl="0" w:tplc="08160017">
      <w:start w:val="1"/>
      <w:numFmt w:val="lowerLetter"/>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5">
    <w:nsid w:val="579F31C6"/>
    <w:multiLevelType w:val="hybridMultilevel"/>
    <w:tmpl w:val="67E401EE"/>
    <w:lvl w:ilvl="0" w:tplc="0816000D">
      <w:start w:val="1"/>
      <w:numFmt w:val="bullet"/>
      <w:lvlText w:val=""/>
      <w:lvlJc w:val="left"/>
      <w:pPr>
        <w:tabs>
          <w:tab w:val="num" w:pos="360"/>
        </w:tabs>
        <w:ind w:left="360" w:hanging="360"/>
      </w:pPr>
      <w:rPr>
        <w:rFonts w:ascii="Wingdings" w:hAnsi="Wingdings" w:hint="default"/>
      </w:rPr>
    </w:lvl>
    <w:lvl w:ilvl="1" w:tplc="08160003" w:tentative="1">
      <w:start w:val="1"/>
      <w:numFmt w:val="bullet"/>
      <w:lvlText w:val="o"/>
      <w:lvlJc w:val="left"/>
      <w:pPr>
        <w:tabs>
          <w:tab w:val="num" w:pos="1080"/>
        </w:tabs>
        <w:ind w:left="1080" w:hanging="360"/>
      </w:pPr>
      <w:rPr>
        <w:rFonts w:ascii="Courier New" w:hAnsi="Courier New" w:cs="Courier New" w:hint="default"/>
      </w:rPr>
    </w:lvl>
    <w:lvl w:ilvl="2" w:tplc="08160005" w:tentative="1">
      <w:start w:val="1"/>
      <w:numFmt w:val="bullet"/>
      <w:lvlText w:val=""/>
      <w:lvlJc w:val="left"/>
      <w:pPr>
        <w:tabs>
          <w:tab w:val="num" w:pos="1800"/>
        </w:tabs>
        <w:ind w:left="1800" w:hanging="360"/>
      </w:pPr>
      <w:rPr>
        <w:rFonts w:ascii="Wingdings" w:hAnsi="Wingdings" w:hint="default"/>
      </w:rPr>
    </w:lvl>
    <w:lvl w:ilvl="3" w:tplc="08160001" w:tentative="1">
      <w:start w:val="1"/>
      <w:numFmt w:val="bullet"/>
      <w:lvlText w:val=""/>
      <w:lvlJc w:val="left"/>
      <w:pPr>
        <w:tabs>
          <w:tab w:val="num" w:pos="2520"/>
        </w:tabs>
        <w:ind w:left="2520" w:hanging="360"/>
      </w:pPr>
      <w:rPr>
        <w:rFonts w:ascii="Symbol" w:hAnsi="Symbol" w:hint="default"/>
      </w:rPr>
    </w:lvl>
    <w:lvl w:ilvl="4" w:tplc="08160003" w:tentative="1">
      <w:start w:val="1"/>
      <w:numFmt w:val="bullet"/>
      <w:lvlText w:val="o"/>
      <w:lvlJc w:val="left"/>
      <w:pPr>
        <w:tabs>
          <w:tab w:val="num" w:pos="3240"/>
        </w:tabs>
        <w:ind w:left="3240" w:hanging="360"/>
      </w:pPr>
      <w:rPr>
        <w:rFonts w:ascii="Courier New" w:hAnsi="Courier New" w:cs="Courier New" w:hint="default"/>
      </w:rPr>
    </w:lvl>
    <w:lvl w:ilvl="5" w:tplc="08160005" w:tentative="1">
      <w:start w:val="1"/>
      <w:numFmt w:val="bullet"/>
      <w:lvlText w:val=""/>
      <w:lvlJc w:val="left"/>
      <w:pPr>
        <w:tabs>
          <w:tab w:val="num" w:pos="3960"/>
        </w:tabs>
        <w:ind w:left="3960" w:hanging="360"/>
      </w:pPr>
      <w:rPr>
        <w:rFonts w:ascii="Wingdings" w:hAnsi="Wingdings" w:hint="default"/>
      </w:rPr>
    </w:lvl>
    <w:lvl w:ilvl="6" w:tplc="08160001" w:tentative="1">
      <w:start w:val="1"/>
      <w:numFmt w:val="bullet"/>
      <w:lvlText w:val=""/>
      <w:lvlJc w:val="left"/>
      <w:pPr>
        <w:tabs>
          <w:tab w:val="num" w:pos="4680"/>
        </w:tabs>
        <w:ind w:left="4680" w:hanging="360"/>
      </w:pPr>
      <w:rPr>
        <w:rFonts w:ascii="Symbol" w:hAnsi="Symbol" w:hint="default"/>
      </w:rPr>
    </w:lvl>
    <w:lvl w:ilvl="7" w:tplc="08160003" w:tentative="1">
      <w:start w:val="1"/>
      <w:numFmt w:val="bullet"/>
      <w:lvlText w:val="o"/>
      <w:lvlJc w:val="left"/>
      <w:pPr>
        <w:tabs>
          <w:tab w:val="num" w:pos="5400"/>
        </w:tabs>
        <w:ind w:left="5400" w:hanging="360"/>
      </w:pPr>
      <w:rPr>
        <w:rFonts w:ascii="Courier New" w:hAnsi="Courier New" w:cs="Courier New" w:hint="default"/>
      </w:rPr>
    </w:lvl>
    <w:lvl w:ilvl="8" w:tplc="08160005" w:tentative="1">
      <w:start w:val="1"/>
      <w:numFmt w:val="bullet"/>
      <w:lvlText w:val=""/>
      <w:lvlJc w:val="left"/>
      <w:pPr>
        <w:tabs>
          <w:tab w:val="num" w:pos="6120"/>
        </w:tabs>
        <w:ind w:left="6120" w:hanging="360"/>
      </w:pPr>
      <w:rPr>
        <w:rFonts w:ascii="Wingdings" w:hAnsi="Wingdings" w:hint="default"/>
      </w:rPr>
    </w:lvl>
  </w:abstractNum>
  <w:abstractNum w:abstractNumId="6">
    <w:nsid w:val="5CCF29B3"/>
    <w:multiLevelType w:val="hybridMultilevel"/>
    <w:tmpl w:val="F654B336"/>
    <w:lvl w:ilvl="0" w:tplc="0816000F">
      <w:start w:val="1"/>
      <w:numFmt w:val="decimal"/>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7">
    <w:nsid w:val="650A00C6"/>
    <w:multiLevelType w:val="hybridMultilevel"/>
    <w:tmpl w:val="C0448698"/>
    <w:lvl w:ilvl="0" w:tplc="08160017">
      <w:start w:val="1"/>
      <w:numFmt w:val="lowerLetter"/>
      <w:lvlText w:val="%1)"/>
      <w:lvlJc w:val="left"/>
      <w:pPr>
        <w:ind w:left="1068" w:hanging="360"/>
      </w:pPr>
    </w:lvl>
    <w:lvl w:ilvl="1" w:tplc="08160019" w:tentative="1">
      <w:start w:val="1"/>
      <w:numFmt w:val="lowerLetter"/>
      <w:lvlText w:val="%2."/>
      <w:lvlJc w:val="left"/>
      <w:pPr>
        <w:ind w:left="1788" w:hanging="360"/>
      </w:pPr>
    </w:lvl>
    <w:lvl w:ilvl="2" w:tplc="0816001B" w:tentative="1">
      <w:start w:val="1"/>
      <w:numFmt w:val="lowerRoman"/>
      <w:lvlText w:val="%3."/>
      <w:lvlJc w:val="right"/>
      <w:pPr>
        <w:ind w:left="2508" w:hanging="180"/>
      </w:pPr>
    </w:lvl>
    <w:lvl w:ilvl="3" w:tplc="0816000F" w:tentative="1">
      <w:start w:val="1"/>
      <w:numFmt w:val="decimal"/>
      <w:lvlText w:val="%4."/>
      <w:lvlJc w:val="left"/>
      <w:pPr>
        <w:ind w:left="3228" w:hanging="360"/>
      </w:pPr>
    </w:lvl>
    <w:lvl w:ilvl="4" w:tplc="08160019" w:tentative="1">
      <w:start w:val="1"/>
      <w:numFmt w:val="lowerLetter"/>
      <w:lvlText w:val="%5."/>
      <w:lvlJc w:val="left"/>
      <w:pPr>
        <w:ind w:left="3948" w:hanging="360"/>
      </w:pPr>
    </w:lvl>
    <w:lvl w:ilvl="5" w:tplc="0816001B" w:tentative="1">
      <w:start w:val="1"/>
      <w:numFmt w:val="lowerRoman"/>
      <w:lvlText w:val="%6."/>
      <w:lvlJc w:val="right"/>
      <w:pPr>
        <w:ind w:left="4668" w:hanging="180"/>
      </w:pPr>
    </w:lvl>
    <w:lvl w:ilvl="6" w:tplc="0816000F" w:tentative="1">
      <w:start w:val="1"/>
      <w:numFmt w:val="decimal"/>
      <w:lvlText w:val="%7."/>
      <w:lvlJc w:val="left"/>
      <w:pPr>
        <w:ind w:left="5388" w:hanging="360"/>
      </w:pPr>
    </w:lvl>
    <w:lvl w:ilvl="7" w:tplc="08160019" w:tentative="1">
      <w:start w:val="1"/>
      <w:numFmt w:val="lowerLetter"/>
      <w:lvlText w:val="%8."/>
      <w:lvlJc w:val="left"/>
      <w:pPr>
        <w:ind w:left="6108" w:hanging="360"/>
      </w:pPr>
    </w:lvl>
    <w:lvl w:ilvl="8" w:tplc="0816001B" w:tentative="1">
      <w:start w:val="1"/>
      <w:numFmt w:val="lowerRoman"/>
      <w:lvlText w:val="%9."/>
      <w:lvlJc w:val="right"/>
      <w:pPr>
        <w:ind w:left="6828" w:hanging="180"/>
      </w:pPr>
    </w:lvl>
  </w:abstractNum>
  <w:abstractNum w:abstractNumId="8">
    <w:nsid w:val="6DD85399"/>
    <w:multiLevelType w:val="hybridMultilevel"/>
    <w:tmpl w:val="D0028582"/>
    <w:lvl w:ilvl="0" w:tplc="5DF88C3C">
      <w:start w:val="1"/>
      <w:numFmt w:val="bullet"/>
      <w:lvlText w:val="•"/>
      <w:lvlJc w:val="left"/>
      <w:pPr>
        <w:tabs>
          <w:tab w:val="num" w:pos="720"/>
        </w:tabs>
        <w:ind w:left="720" w:hanging="360"/>
      </w:pPr>
      <w:rPr>
        <w:rFonts w:ascii="Times New Roman" w:hAnsi="Times New Roman" w:hint="default"/>
      </w:rPr>
    </w:lvl>
    <w:lvl w:ilvl="1" w:tplc="6CB6DB4C" w:tentative="1">
      <w:start w:val="1"/>
      <w:numFmt w:val="bullet"/>
      <w:lvlText w:val="•"/>
      <w:lvlJc w:val="left"/>
      <w:pPr>
        <w:tabs>
          <w:tab w:val="num" w:pos="1440"/>
        </w:tabs>
        <w:ind w:left="1440" w:hanging="360"/>
      </w:pPr>
      <w:rPr>
        <w:rFonts w:ascii="Times New Roman" w:hAnsi="Times New Roman" w:hint="default"/>
      </w:rPr>
    </w:lvl>
    <w:lvl w:ilvl="2" w:tplc="9BBAD27C" w:tentative="1">
      <w:start w:val="1"/>
      <w:numFmt w:val="bullet"/>
      <w:lvlText w:val="•"/>
      <w:lvlJc w:val="left"/>
      <w:pPr>
        <w:tabs>
          <w:tab w:val="num" w:pos="2160"/>
        </w:tabs>
        <w:ind w:left="2160" w:hanging="360"/>
      </w:pPr>
      <w:rPr>
        <w:rFonts w:ascii="Times New Roman" w:hAnsi="Times New Roman" w:hint="default"/>
      </w:rPr>
    </w:lvl>
    <w:lvl w:ilvl="3" w:tplc="781890C4" w:tentative="1">
      <w:start w:val="1"/>
      <w:numFmt w:val="bullet"/>
      <w:lvlText w:val="•"/>
      <w:lvlJc w:val="left"/>
      <w:pPr>
        <w:tabs>
          <w:tab w:val="num" w:pos="2880"/>
        </w:tabs>
        <w:ind w:left="2880" w:hanging="360"/>
      </w:pPr>
      <w:rPr>
        <w:rFonts w:ascii="Times New Roman" w:hAnsi="Times New Roman" w:hint="default"/>
      </w:rPr>
    </w:lvl>
    <w:lvl w:ilvl="4" w:tplc="4A12159C" w:tentative="1">
      <w:start w:val="1"/>
      <w:numFmt w:val="bullet"/>
      <w:lvlText w:val="•"/>
      <w:lvlJc w:val="left"/>
      <w:pPr>
        <w:tabs>
          <w:tab w:val="num" w:pos="3600"/>
        </w:tabs>
        <w:ind w:left="3600" w:hanging="360"/>
      </w:pPr>
      <w:rPr>
        <w:rFonts w:ascii="Times New Roman" w:hAnsi="Times New Roman" w:hint="default"/>
      </w:rPr>
    </w:lvl>
    <w:lvl w:ilvl="5" w:tplc="445614A0" w:tentative="1">
      <w:start w:val="1"/>
      <w:numFmt w:val="bullet"/>
      <w:lvlText w:val="•"/>
      <w:lvlJc w:val="left"/>
      <w:pPr>
        <w:tabs>
          <w:tab w:val="num" w:pos="4320"/>
        </w:tabs>
        <w:ind w:left="4320" w:hanging="360"/>
      </w:pPr>
      <w:rPr>
        <w:rFonts w:ascii="Times New Roman" w:hAnsi="Times New Roman" w:hint="default"/>
      </w:rPr>
    </w:lvl>
    <w:lvl w:ilvl="6" w:tplc="9958382E" w:tentative="1">
      <w:start w:val="1"/>
      <w:numFmt w:val="bullet"/>
      <w:lvlText w:val="•"/>
      <w:lvlJc w:val="left"/>
      <w:pPr>
        <w:tabs>
          <w:tab w:val="num" w:pos="5040"/>
        </w:tabs>
        <w:ind w:left="5040" w:hanging="360"/>
      </w:pPr>
      <w:rPr>
        <w:rFonts w:ascii="Times New Roman" w:hAnsi="Times New Roman" w:hint="default"/>
      </w:rPr>
    </w:lvl>
    <w:lvl w:ilvl="7" w:tplc="A56495B4" w:tentative="1">
      <w:start w:val="1"/>
      <w:numFmt w:val="bullet"/>
      <w:lvlText w:val="•"/>
      <w:lvlJc w:val="left"/>
      <w:pPr>
        <w:tabs>
          <w:tab w:val="num" w:pos="5760"/>
        </w:tabs>
        <w:ind w:left="5760" w:hanging="360"/>
      </w:pPr>
      <w:rPr>
        <w:rFonts w:ascii="Times New Roman" w:hAnsi="Times New Roman" w:hint="default"/>
      </w:rPr>
    </w:lvl>
    <w:lvl w:ilvl="8" w:tplc="B6046FA0" w:tentative="1">
      <w:start w:val="1"/>
      <w:numFmt w:val="bullet"/>
      <w:lvlText w:val="•"/>
      <w:lvlJc w:val="left"/>
      <w:pPr>
        <w:tabs>
          <w:tab w:val="num" w:pos="6480"/>
        </w:tabs>
        <w:ind w:left="6480" w:hanging="360"/>
      </w:pPr>
      <w:rPr>
        <w:rFonts w:ascii="Times New Roman" w:hAnsi="Times New Roman" w:hint="default"/>
      </w:rPr>
    </w:lvl>
  </w:abstractNum>
  <w:abstractNum w:abstractNumId="9">
    <w:nsid w:val="71550DC0"/>
    <w:multiLevelType w:val="hybridMultilevel"/>
    <w:tmpl w:val="FA7E667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nsid w:val="7DB96301"/>
    <w:multiLevelType w:val="hybridMultilevel"/>
    <w:tmpl w:val="237EEC3C"/>
    <w:lvl w:ilvl="0" w:tplc="5CE4F2F2">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5"/>
  </w:num>
  <w:num w:numId="2">
    <w:abstractNumId w:val="8"/>
  </w:num>
  <w:num w:numId="3">
    <w:abstractNumId w:val="6"/>
  </w:num>
  <w:num w:numId="4">
    <w:abstractNumId w:val="4"/>
  </w:num>
  <w:num w:numId="5">
    <w:abstractNumId w:val="9"/>
  </w:num>
  <w:num w:numId="6">
    <w:abstractNumId w:val="2"/>
  </w:num>
  <w:num w:numId="7">
    <w:abstractNumId w:val="3"/>
  </w:num>
  <w:num w:numId="8">
    <w:abstractNumId w:val="7"/>
  </w:num>
  <w:num w:numId="9">
    <w:abstractNumId w:val="10"/>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stylePaneFormatFilter w:val="3F01"/>
  <w:documentProtection w:edit="readOnly" w:formatting="1" w:enforcement="1" w:cryptProviderType="rsaFull" w:cryptAlgorithmClass="hash" w:cryptAlgorithmType="typeAny" w:cryptAlgorithmSid="4" w:cryptSpinCount="50000" w:hash="lri4vZ+BLRxsRt4xuzBl21AiOQ8=" w:salt="jDEUwawa1qPhzQpMlirItg=="/>
  <w:defaultTabStop w:val="709"/>
  <w:hyphenationZone w:val="425"/>
  <w:drawingGridHorizontalSpacing w:val="120"/>
  <w:displayHorizontalDrawingGridEvery w:val="2"/>
  <w:noPunctuationKerning/>
  <w:characterSpacingControl w:val="doNotCompress"/>
  <w:hdrShapeDefaults>
    <o:shapedefaults v:ext="edit" spidmax="14338"/>
    <o:shapelayout v:ext="edit">
      <o:idmap v:ext="edit" data="2"/>
      <o:rules v:ext="edit">
        <o:r id="V:Rule1" type="callout" idref="#_x0000_s2056"/>
      </o:rules>
    </o:shapelayout>
  </w:hdrShapeDefaults>
  <w:footnotePr>
    <w:footnote w:id="0"/>
    <w:footnote w:id="1"/>
  </w:footnotePr>
  <w:endnotePr>
    <w:endnote w:id="0"/>
    <w:endnote w:id="1"/>
  </w:endnotePr>
  <w:compat/>
  <w:rsids>
    <w:rsidRoot w:val="00663761"/>
    <w:rsid w:val="00036129"/>
    <w:rsid w:val="0008357D"/>
    <w:rsid w:val="000E2B40"/>
    <w:rsid w:val="000E7013"/>
    <w:rsid w:val="000F2374"/>
    <w:rsid w:val="00104D2E"/>
    <w:rsid w:val="001056D5"/>
    <w:rsid w:val="0014374E"/>
    <w:rsid w:val="0015548F"/>
    <w:rsid w:val="0015627C"/>
    <w:rsid w:val="00185E01"/>
    <w:rsid w:val="00201351"/>
    <w:rsid w:val="002652CB"/>
    <w:rsid w:val="00285C1C"/>
    <w:rsid w:val="002B7995"/>
    <w:rsid w:val="00370AA9"/>
    <w:rsid w:val="00375F66"/>
    <w:rsid w:val="003A718F"/>
    <w:rsid w:val="003C0ACA"/>
    <w:rsid w:val="00436837"/>
    <w:rsid w:val="004413F3"/>
    <w:rsid w:val="004457D7"/>
    <w:rsid w:val="0045107A"/>
    <w:rsid w:val="00455E48"/>
    <w:rsid w:val="004822CE"/>
    <w:rsid w:val="004E7D91"/>
    <w:rsid w:val="005A1802"/>
    <w:rsid w:val="005D69C1"/>
    <w:rsid w:val="005E6F4E"/>
    <w:rsid w:val="00663761"/>
    <w:rsid w:val="006C690E"/>
    <w:rsid w:val="006E11F4"/>
    <w:rsid w:val="006F4BEB"/>
    <w:rsid w:val="006F4C42"/>
    <w:rsid w:val="006F726A"/>
    <w:rsid w:val="00762143"/>
    <w:rsid w:val="00775D30"/>
    <w:rsid w:val="007838E5"/>
    <w:rsid w:val="00784D07"/>
    <w:rsid w:val="007B31E7"/>
    <w:rsid w:val="007D4FC2"/>
    <w:rsid w:val="00817650"/>
    <w:rsid w:val="00852278"/>
    <w:rsid w:val="008779C0"/>
    <w:rsid w:val="00891FF7"/>
    <w:rsid w:val="00901A8F"/>
    <w:rsid w:val="00906F38"/>
    <w:rsid w:val="00955D52"/>
    <w:rsid w:val="00960A08"/>
    <w:rsid w:val="009C605F"/>
    <w:rsid w:val="009F1D37"/>
    <w:rsid w:val="00A01171"/>
    <w:rsid w:val="00A63651"/>
    <w:rsid w:val="00AC40D0"/>
    <w:rsid w:val="00B33FF6"/>
    <w:rsid w:val="00B549DD"/>
    <w:rsid w:val="00B67E28"/>
    <w:rsid w:val="00BB1936"/>
    <w:rsid w:val="00BC3836"/>
    <w:rsid w:val="00C1081E"/>
    <w:rsid w:val="00C27121"/>
    <w:rsid w:val="00C9780C"/>
    <w:rsid w:val="00CB294B"/>
    <w:rsid w:val="00CB4EC8"/>
    <w:rsid w:val="00CF7964"/>
    <w:rsid w:val="00D23215"/>
    <w:rsid w:val="00D91CC4"/>
    <w:rsid w:val="00DA6784"/>
    <w:rsid w:val="00DF720E"/>
    <w:rsid w:val="00E06B1F"/>
    <w:rsid w:val="00E1159B"/>
    <w:rsid w:val="00E34C03"/>
    <w:rsid w:val="00E57A02"/>
    <w:rsid w:val="00E66A8B"/>
    <w:rsid w:val="00ED0F6F"/>
    <w:rsid w:val="00ED646F"/>
    <w:rsid w:val="00EF783B"/>
    <w:rsid w:val="00F22E62"/>
    <w:rsid w:val="00F256E9"/>
    <w:rsid w:val="00F442D0"/>
    <w:rsid w:val="00F5146B"/>
    <w:rsid w:val="00F60364"/>
    <w:rsid w:val="00F65977"/>
    <w:rsid w:val="00F731A9"/>
    <w:rsid w:val="00F7430E"/>
    <w:rsid w:val="00F80A68"/>
    <w:rsid w:val="00FD1A60"/>
    <w:rsid w:val="00FF6773"/>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A08"/>
    <w:rPr>
      <w:sz w:val="24"/>
      <w:szCs w:val="24"/>
    </w:rPr>
  </w:style>
  <w:style w:type="paragraph" w:styleId="Ttulo5">
    <w:name w:val="heading 5"/>
    <w:basedOn w:val="Normal"/>
    <w:next w:val="Normal"/>
    <w:qFormat/>
    <w:rsid w:val="00E1159B"/>
    <w:pPr>
      <w:keepNext/>
      <w:jc w:val="center"/>
      <w:outlineLvl w:val="4"/>
    </w:pPr>
    <w:rPr>
      <w:rFonts w:ascii="Arial" w:hAnsi="Arial"/>
      <w:b/>
      <w:bCs/>
      <w:u w:val="single"/>
    </w:rPr>
  </w:style>
  <w:style w:type="paragraph" w:styleId="Ttulo6">
    <w:name w:val="heading 6"/>
    <w:basedOn w:val="Normal"/>
    <w:next w:val="Normal"/>
    <w:qFormat/>
    <w:rsid w:val="00E1159B"/>
    <w:pPr>
      <w:keepNext/>
      <w:jc w:val="center"/>
      <w:outlineLvl w:val="5"/>
    </w:pPr>
    <w:rPr>
      <w:rFonts w:ascii="Arial" w:hAnsi="Arial" w:cs="Arial"/>
      <w:b/>
      <w:bCs/>
      <w:sz w:val="22"/>
      <w:u w:val="singl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semiHidden/>
    <w:unhideWhenUsed/>
    <w:rsid w:val="00901A8F"/>
    <w:pPr>
      <w:tabs>
        <w:tab w:val="center" w:pos="4252"/>
        <w:tab w:val="right" w:pos="8504"/>
      </w:tabs>
    </w:pPr>
  </w:style>
  <w:style w:type="character" w:customStyle="1" w:styleId="CabealhoCarcter">
    <w:name w:val="Cabeçalho Carácter"/>
    <w:basedOn w:val="Tipodeletrapredefinidodopargrafo"/>
    <w:link w:val="Cabealho"/>
    <w:uiPriority w:val="99"/>
    <w:semiHidden/>
    <w:rsid w:val="00901A8F"/>
    <w:rPr>
      <w:sz w:val="24"/>
      <w:szCs w:val="24"/>
    </w:rPr>
  </w:style>
  <w:style w:type="paragraph" w:styleId="Rodap">
    <w:name w:val="footer"/>
    <w:basedOn w:val="Normal"/>
    <w:link w:val="RodapCarcter"/>
    <w:uiPriority w:val="99"/>
    <w:unhideWhenUsed/>
    <w:rsid w:val="00901A8F"/>
    <w:pPr>
      <w:tabs>
        <w:tab w:val="center" w:pos="4252"/>
        <w:tab w:val="right" w:pos="8504"/>
      </w:tabs>
    </w:pPr>
  </w:style>
  <w:style w:type="character" w:customStyle="1" w:styleId="RodapCarcter">
    <w:name w:val="Rodapé Carácter"/>
    <w:basedOn w:val="Tipodeletrapredefinidodopargrafo"/>
    <w:link w:val="Rodap"/>
    <w:uiPriority w:val="99"/>
    <w:rsid w:val="00901A8F"/>
    <w:rPr>
      <w:sz w:val="24"/>
      <w:szCs w:val="24"/>
    </w:rPr>
  </w:style>
  <w:style w:type="character" w:styleId="Nmerodepgina">
    <w:name w:val="page number"/>
    <w:basedOn w:val="Tipodeletrapredefinidodopargrafo"/>
    <w:uiPriority w:val="99"/>
    <w:unhideWhenUsed/>
    <w:rsid w:val="002B7995"/>
    <w:rPr>
      <w:rFonts w:eastAsiaTheme="minorEastAsia" w:cstheme="minorBidi"/>
      <w:bCs w:val="0"/>
      <w:iCs w:val="0"/>
      <w:szCs w:val="22"/>
      <w:lang w:val="pt-PT"/>
    </w:rPr>
  </w:style>
  <w:style w:type="paragraph" w:styleId="Corpodetexto">
    <w:name w:val="Body Text"/>
    <w:basedOn w:val="Normal"/>
    <w:link w:val="CorpodetextoCarcter"/>
    <w:rsid w:val="00DF720E"/>
    <w:pPr>
      <w:shd w:val="clear" w:color="auto" w:fill="FFFFFF"/>
      <w:jc w:val="both"/>
    </w:pPr>
    <w:rPr>
      <w:rFonts w:ascii="Eras Bold ITC" w:hAnsi="Eras Bold ITC"/>
      <w:sz w:val="36"/>
    </w:rPr>
  </w:style>
  <w:style w:type="character" w:customStyle="1" w:styleId="CorpodetextoCarcter">
    <w:name w:val="Corpo de texto Carácter"/>
    <w:basedOn w:val="Tipodeletrapredefinidodopargrafo"/>
    <w:link w:val="Corpodetexto"/>
    <w:rsid w:val="00DF720E"/>
    <w:rPr>
      <w:rFonts w:ascii="Eras Bold ITC" w:hAnsi="Eras Bold ITC"/>
      <w:sz w:val="36"/>
      <w:szCs w:val="24"/>
      <w:shd w:val="clear" w:color="auto" w:fill="FFFFFF"/>
    </w:rPr>
  </w:style>
  <w:style w:type="paragraph" w:styleId="Textodebalo">
    <w:name w:val="Balloon Text"/>
    <w:basedOn w:val="Normal"/>
    <w:link w:val="TextodebaloCarcter"/>
    <w:uiPriority w:val="99"/>
    <w:semiHidden/>
    <w:unhideWhenUsed/>
    <w:rsid w:val="00DF720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DF720E"/>
    <w:rPr>
      <w:rFonts w:ascii="Tahoma" w:hAnsi="Tahoma" w:cs="Tahoma"/>
      <w:sz w:val="16"/>
      <w:szCs w:val="16"/>
    </w:rPr>
  </w:style>
  <w:style w:type="paragraph" w:styleId="PargrafodaLista">
    <w:name w:val="List Paragraph"/>
    <w:basedOn w:val="Normal"/>
    <w:uiPriority w:val="34"/>
    <w:qFormat/>
    <w:rsid w:val="00955D52"/>
    <w:pPr>
      <w:ind w:left="720"/>
      <w:contextualSpacing/>
    </w:pPr>
  </w:style>
  <w:style w:type="table" w:styleId="Tabelacomgrelha">
    <w:name w:val="Table Grid"/>
    <w:basedOn w:val="Tabelanormal"/>
    <w:uiPriority w:val="59"/>
    <w:rsid w:val="00F731A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ligao">
    <w:name w:val="Hyperlink"/>
    <w:basedOn w:val="Tipodeletrapredefinidodopargrafo"/>
    <w:uiPriority w:val="99"/>
    <w:semiHidden/>
    <w:unhideWhenUsed/>
    <w:rsid w:val="00185E01"/>
    <w:rPr>
      <w:color w:val="0000FF"/>
      <w:u w:val="single"/>
    </w:rPr>
  </w:style>
</w:styles>
</file>

<file path=word/webSettings.xml><?xml version="1.0" encoding="utf-8"?>
<w:webSettings xmlns:r="http://schemas.openxmlformats.org/officeDocument/2006/relationships" xmlns:w="http://schemas.openxmlformats.org/wordprocessingml/2006/main">
  <w:divs>
    <w:div w:id="133107352">
      <w:bodyDiv w:val="1"/>
      <w:marLeft w:val="0"/>
      <w:marRight w:val="0"/>
      <w:marTop w:val="0"/>
      <w:marBottom w:val="0"/>
      <w:divBdr>
        <w:top w:val="none" w:sz="0" w:space="0" w:color="auto"/>
        <w:left w:val="none" w:sz="0" w:space="0" w:color="auto"/>
        <w:bottom w:val="none" w:sz="0" w:space="0" w:color="auto"/>
        <w:right w:val="none" w:sz="0" w:space="0" w:color="auto"/>
      </w:divBdr>
      <w:divsChild>
        <w:div w:id="142429868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t.wikipedia.org/wiki/Token_Ring"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gif"/></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E4944-4619-4935-BBA0-1BA80F9B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315</Words>
  <Characters>1704</Characters>
  <Application>Microsoft Office Word</Application>
  <DocSecurity>8</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Filipe</dc:creator>
  <cp:lastModifiedBy>EFA</cp:lastModifiedBy>
  <cp:revision>11</cp:revision>
  <cp:lastPrinted>2010-02-25T14:38:00Z</cp:lastPrinted>
  <dcterms:created xsi:type="dcterms:W3CDTF">2010-04-16T15:54:00Z</dcterms:created>
  <dcterms:modified xsi:type="dcterms:W3CDTF">2010-04-16T16:15:00Z</dcterms:modified>
</cp:coreProperties>
</file>